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回ふるさと自慢わがまち</w:t>
      </w:r>
      <w:r>
        <w:rPr>
          <w:rFonts w:hint="eastAsia"/>
        </w:rPr>
        <w:t>CM</w:t>
      </w:r>
      <w:r>
        <w:rPr>
          <w:rFonts w:hint="eastAsia"/>
        </w:rPr>
        <w:t>大賞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つがる市</w:t>
      </w:r>
      <w:r>
        <w:rPr>
          <w:rFonts w:hint="eastAsia"/>
        </w:rPr>
        <w:t>CM</w:t>
      </w:r>
      <w:r>
        <w:rPr>
          <w:rFonts w:hint="eastAsia"/>
        </w:rPr>
        <w:t>作品応募申込書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申込日　令和８年　月　　日</w:t>
      </w:r>
    </w:p>
    <w:tbl>
      <w:tblPr>
        <w:tblStyle w:val="23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7619"/>
      </w:tblGrid>
      <w:tr>
        <w:trPr>
          <w:trHeight w:val="1080" w:hRule="atLeast"/>
        </w:trPr>
        <w:tc>
          <w:tcPr>
            <w:tcW w:w="2122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（団体の場合）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団体名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761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61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61" w:hRule="atLeast"/>
        </w:trPr>
        <w:tc>
          <w:tcPr>
            <w:tcW w:w="2122" w:type="dxa"/>
            <w:vAlign w:val="center"/>
          </w:tcPr>
          <w:p>
            <w:pPr>
              <w:pStyle w:val="0"/>
              <w:jc w:val="left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（団体の場合は活動拠点）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4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作品の概要</w:t>
            </w: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利用</w:t>
            </w: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作品中に生成ＡＩを使用（　　する　　・　　しない　　）</w:t>
            </w:r>
          </w:p>
        </w:tc>
      </w:tr>
      <w:tr>
        <w:trPr>
          <w:trHeight w:val="65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応募履歴</w:t>
            </w: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過去に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大賞へ応募したことが（　　ある　　・　　ない　　）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どちらかを丸で囲む　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回ふるさと自慢わがまち</w:t>
      </w:r>
      <w:r>
        <w:rPr>
          <w:rFonts w:hint="eastAsia"/>
        </w:rPr>
        <w:t>CM</w:t>
      </w:r>
      <w:r>
        <w:rPr>
          <w:rFonts w:hint="eastAsia"/>
        </w:rPr>
        <w:t>大賞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つがる市</w:t>
      </w:r>
      <w:r>
        <w:rPr>
          <w:rFonts w:hint="eastAsia"/>
        </w:rPr>
        <w:t>CM</w:t>
      </w:r>
      <w:r>
        <w:rPr>
          <w:rFonts w:hint="eastAsia"/>
        </w:rPr>
        <w:t>作品応募申込書（例）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申込日　令和８年</w:t>
      </w:r>
      <w:r>
        <w:rPr>
          <w:rFonts w:hint="eastAsia"/>
          <w:color w:val="FF0000"/>
        </w:rPr>
        <w:t>　</w:t>
      </w:r>
      <w:r>
        <w:rPr>
          <w:rFonts w:hint="eastAsia"/>
        </w:rPr>
        <w:t>月　日</w:t>
      </w:r>
    </w:p>
    <w:tbl>
      <w:tblPr>
        <w:tblStyle w:val="23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7619"/>
      </w:tblGrid>
      <w:tr>
        <w:trPr>
          <w:trHeight w:val="1080" w:hRule="atLeast"/>
        </w:trPr>
        <w:tc>
          <w:tcPr>
            <w:tcW w:w="2122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（団体の場合）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団体名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7619" w:type="dxa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つがる市○○の会</w:t>
            </w:r>
          </w:p>
        </w:tc>
      </w:tr>
      <w:tr>
        <w:trPr>
          <w:trHeight w:val="1080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619" w:type="dxa"/>
            <w:vAlign w:val="center"/>
          </w:tcPr>
          <w:p>
            <w:pPr>
              <w:pStyle w:val="0"/>
              <w:rPr>
                <w:rFonts w:hint="default"/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つがる　太郎</w:t>
            </w:r>
          </w:p>
        </w:tc>
      </w:tr>
      <w:tr>
        <w:trPr>
          <w:trHeight w:val="1561" w:hRule="atLeast"/>
        </w:trPr>
        <w:tc>
          <w:tcPr>
            <w:tcW w:w="2122" w:type="dxa"/>
            <w:vAlign w:val="center"/>
          </w:tcPr>
          <w:p>
            <w:pPr>
              <w:pStyle w:val="0"/>
              <w:jc w:val="left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（団体の場合は活動拠点）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</w:rPr>
              <w:t>038-</w:t>
            </w:r>
            <w:r>
              <w:rPr>
                <w:rFonts w:hint="default"/>
                <w:color w:val="FF0000"/>
              </w:rPr>
              <w:t>XXXX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  <w:sz w:val="28"/>
              </w:rPr>
              <w:t>青森県つがる市××××○番地△</w:t>
            </w:r>
          </w:p>
        </w:tc>
      </w:tr>
      <w:tr>
        <w:trPr>
          <w:trHeight w:val="61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  <w:bookmarkStart w:id="0" w:name="_GoBack"/>
            <w:bookmarkEnd w:id="0"/>
            <w:r>
              <w:rPr>
                <w:rFonts w:hint="eastAsia"/>
              </w:rPr>
              <w:t>番号</w:t>
            </w:r>
          </w:p>
        </w:tc>
        <w:tc>
          <w:tcPr>
            <w:tcW w:w="761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0173-XX-XXXX</w:t>
            </w:r>
          </w:p>
        </w:tc>
      </w:tr>
      <w:tr>
        <w:trPr>
          <w:trHeight w:val="69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761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i_</w:t>
            </w:r>
            <w:r>
              <w:rPr>
                <w:rFonts w:hint="eastAsia"/>
                <w:color w:val="FF0000"/>
              </w:rPr>
              <w:t>love</w:t>
            </w:r>
            <w:r>
              <w:rPr>
                <w:rFonts w:hint="default"/>
                <w:color w:val="FF0000"/>
              </w:rPr>
              <w:t>_</w:t>
            </w:r>
            <w:r>
              <w:rPr>
                <w:rFonts w:hint="eastAsia"/>
                <w:color w:val="FF0000"/>
              </w:rPr>
              <w:t>tsugaru@</w:t>
            </w:r>
            <w:r>
              <w:rPr>
                <w:rFonts w:hint="default"/>
                <w:color w:val="FF0000"/>
              </w:rPr>
              <w:t>XXXX.XX.XX</w:t>
            </w:r>
          </w:p>
        </w:tc>
      </w:tr>
      <w:tr>
        <w:trPr>
          <w:trHeight w:val="424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作品の概要</w:t>
            </w:r>
          </w:p>
        </w:tc>
        <w:tc>
          <w:tcPr>
            <w:tcW w:w="7619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この作品のストーリーは…………。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見どころは…………。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工夫した点は…………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2741295</wp:posOffset>
                      </wp:positionH>
                      <wp:positionV relativeFrom="page">
                        <wp:posOffset>2686050</wp:posOffset>
                      </wp:positionV>
                      <wp:extent cx="511810" cy="233680"/>
                      <wp:effectExtent l="635" t="635" r="29845" b="10795"/>
                      <wp:wrapNone/>
                      <wp:docPr id="1026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1"/>
                            <wps:cNvSpPr/>
                            <wps:spPr>
                              <a:xfrm>
                                <a:off x="0" y="0"/>
                                <a:ext cx="511810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position-vertical-relative:page;z-index:3;mso-wrap-distance-left:9pt;width:40.29pt;height:18.39pt;mso-position-horizontal-relative:text;position:absolute;margin-left:215.85pt;margin-top:211.5pt;mso-wrap-distance-bottom:0pt;mso-wrap-distance-right:9pt;mso-wrap-distance-top:0pt;" o:spid="_x0000_s1026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page"/>
                    </v:oval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。</w:t>
            </w:r>
          </w:p>
        </w:tc>
      </w:tr>
      <w:tr>
        <w:trPr>
          <w:trHeight w:val="65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利用</w:t>
            </w: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作品中に生成ＡＩを使用（　　する　　・　　しない　　）</w:t>
            </w:r>
          </w:p>
        </w:tc>
      </w:tr>
      <w:tr>
        <w:trPr>
          <w:trHeight w:val="65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応募履歴</w:t>
            </w:r>
          </w:p>
        </w:tc>
        <w:tc>
          <w:tcPr>
            <w:tcW w:w="761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3253105</wp:posOffset>
                      </wp:positionH>
                      <wp:positionV relativeFrom="page">
                        <wp:posOffset>5715</wp:posOffset>
                      </wp:positionV>
                      <wp:extent cx="511810" cy="233680"/>
                      <wp:effectExtent l="635" t="635" r="29845" b="10795"/>
                      <wp:wrapNone/>
                      <wp:docPr id="1027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1"/>
                            <wps:cNvSpPr/>
                            <wps:spPr>
                              <a:xfrm>
                                <a:off x="0" y="0"/>
                                <a:ext cx="511810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position-vertical-relative:page;z-index:2;mso-wrap-distance-left:9pt;width:40.29pt;height:18.39pt;mso-position-horizontal-relative:text;position:absolute;margin-left:256.14pt;margin-top:0.45pt;mso-wrap-distance-bottom:0pt;mso-wrap-distance-right:9pt;mso-wrap-distance-top:0pt;" o:spid="_x0000_s1027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page"/>
                    </v:oval>
                  </w:pict>
                </mc:Fallback>
              </mc:AlternateContent>
            </w:r>
            <w:r>
              <w:rPr>
                <w:rFonts w:hint="eastAsia"/>
              </w:rPr>
              <w:t>過去に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大賞へ応募したことが（　　ある　　・　　ない　　）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どちらかを丸で囲む　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247" w:right="851" w:bottom="124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20</Words>
  <Characters>407</Characters>
  <Application>JUST Note</Application>
  <Lines>67</Lines>
  <Paragraphs>42</Paragraphs>
  <CharactersWithSpaces>451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江良 龍一朗</dc:creator>
  <cp:lastModifiedBy>花田 あかり</cp:lastModifiedBy>
  <cp:lastPrinted>2022-05-31T02:03:00Z</cp:lastPrinted>
  <dcterms:created xsi:type="dcterms:W3CDTF">2021-05-20T05:37:00Z</dcterms:created>
  <dcterms:modified xsi:type="dcterms:W3CDTF">2026-06-11T02:57:52Z</dcterms:modified>
  <cp:revision>5</cp:revision>
</cp:coreProperties>
</file>