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CDD" w:rsidRDefault="00B52CDD" w:rsidP="00B52CDD">
      <w:pPr>
        <w:ind w:left="714"/>
      </w:pPr>
      <w:r>
        <w:rPr>
          <w:rFonts w:hint="eastAsia"/>
        </w:rPr>
        <w:t>つがる市自治会電気料金高騰対策緊急支援事業補助金交付要綱</w:t>
      </w:r>
    </w:p>
    <w:p w:rsidR="00253950" w:rsidRDefault="00253950" w:rsidP="00B52CDD">
      <w:pPr>
        <w:ind w:left="714"/>
        <w:rPr>
          <w:rFonts w:hint="eastAsia"/>
        </w:rPr>
      </w:pPr>
    </w:p>
    <w:p w:rsidR="00B52CDD" w:rsidRDefault="00253950" w:rsidP="00253950">
      <w:pPr>
        <w:widowControl/>
        <w:wordWrap w:val="0"/>
        <w:jc w:val="right"/>
        <w:rPr>
          <w:rFonts w:hint="eastAsia"/>
        </w:rPr>
      </w:pPr>
      <w:r>
        <w:rPr>
          <w:rFonts w:hint="eastAsia"/>
        </w:rPr>
        <w:t>令和８年１月</w:t>
      </w:r>
      <w:r>
        <w:rPr>
          <w:rFonts w:hint="eastAsia"/>
        </w:rPr>
        <w:t>19</w:t>
      </w:r>
      <w:r>
        <w:rPr>
          <w:rFonts w:hint="eastAsia"/>
        </w:rPr>
        <w:t>日告示第２</w:t>
      </w:r>
      <w:bookmarkStart w:id="0" w:name="_GoBack"/>
      <w:bookmarkEnd w:id="0"/>
      <w:r>
        <w:rPr>
          <w:rFonts w:hint="eastAsia"/>
        </w:rPr>
        <w:t>号</w:t>
      </w:r>
    </w:p>
    <w:p w:rsidR="00B52CDD" w:rsidRDefault="00B52CDD" w:rsidP="00B52CDD">
      <w:pPr>
        <w:ind w:left="238"/>
      </w:pPr>
      <w:r>
        <w:rPr>
          <w:rFonts w:hint="eastAsia"/>
        </w:rPr>
        <w:t>（趣旨）</w:t>
      </w:r>
    </w:p>
    <w:p w:rsidR="00B52CDD" w:rsidRDefault="00B52CDD" w:rsidP="00B52CDD">
      <w:pPr>
        <w:ind w:left="238" w:hanging="238"/>
      </w:pPr>
      <w:r>
        <w:rPr>
          <w:rFonts w:ascii="ＭＳ ゴシック" w:eastAsia="ＭＳ ゴシック" w:hAnsi="ＭＳ ゴシック" w:cs="ＭＳ ゴシック" w:hint="eastAsia"/>
        </w:rPr>
        <w:t>第１条</w:t>
      </w:r>
      <w:r>
        <w:rPr>
          <w:rFonts w:hint="eastAsia"/>
        </w:rPr>
        <w:t xml:space="preserve">　この告示は、エネルギー価格の高騰に伴い、自治会が管理する施設に係る電気料金の負担が増加している状況を踏まえ、自治会の安定的な運営及び地域コミュニティ活動の継続を支援することを目的としたつがる市自治会電気料金高騰対策緊急支援事業補助金の交付に関し、つがる市補助金等の交付に関する規則（平成</w:t>
      </w:r>
      <w:r>
        <w:t>17</w:t>
      </w:r>
      <w:r>
        <w:rPr>
          <w:rFonts w:hint="eastAsia"/>
        </w:rPr>
        <w:t>年つがる市規則第</w:t>
      </w:r>
      <w:r>
        <w:t>49</w:t>
      </w:r>
      <w:r>
        <w:rPr>
          <w:rFonts w:hint="eastAsia"/>
        </w:rPr>
        <w:t>号。以下「規則」という。）に定めるもののほか、必要な事項を定めるものとする。</w:t>
      </w:r>
    </w:p>
    <w:p w:rsidR="00B52CDD" w:rsidRDefault="00B52CDD" w:rsidP="00B52CDD">
      <w:pPr>
        <w:ind w:left="238"/>
      </w:pPr>
      <w:r>
        <w:rPr>
          <w:rFonts w:hint="eastAsia"/>
        </w:rPr>
        <w:t>（定義）</w:t>
      </w:r>
    </w:p>
    <w:p w:rsidR="00B52CDD" w:rsidRDefault="00B52CDD" w:rsidP="00B52CDD">
      <w:pPr>
        <w:ind w:left="238" w:hanging="238"/>
      </w:pPr>
      <w:r>
        <w:rPr>
          <w:rFonts w:ascii="ＭＳ ゴシック" w:eastAsia="ＭＳ ゴシック" w:hAnsi="ＭＳ ゴシック" w:cs="ＭＳ ゴシック" w:hint="eastAsia"/>
        </w:rPr>
        <w:t>第２条</w:t>
      </w:r>
      <w:r>
        <w:rPr>
          <w:rFonts w:hint="eastAsia"/>
        </w:rPr>
        <w:t xml:space="preserve">　この告示において、「自治会」とは、市内の一定の区域に住所を有する者の地縁に基づいて形成された団体をいう。</w:t>
      </w:r>
    </w:p>
    <w:p w:rsidR="00B52CDD" w:rsidRDefault="00B52CDD" w:rsidP="00B52CDD">
      <w:pPr>
        <w:ind w:left="238"/>
      </w:pPr>
      <w:r>
        <w:rPr>
          <w:rFonts w:hint="eastAsia"/>
        </w:rPr>
        <w:t>（補助対象）</w:t>
      </w:r>
    </w:p>
    <w:p w:rsidR="00B52CDD" w:rsidRDefault="00B52CDD" w:rsidP="00B52CDD">
      <w:pPr>
        <w:ind w:left="238" w:hanging="238"/>
      </w:pPr>
      <w:r>
        <w:rPr>
          <w:rFonts w:ascii="ＭＳ ゴシック" w:eastAsia="ＭＳ ゴシック" w:hAnsi="ＭＳ ゴシック" w:cs="ＭＳ ゴシック" w:hint="eastAsia"/>
        </w:rPr>
        <w:t>第３条</w:t>
      </w:r>
      <w:r>
        <w:rPr>
          <w:rFonts w:hint="eastAsia"/>
        </w:rPr>
        <w:t xml:space="preserve">　補助の交付対象となる者は、次の各号のいずれにも該当する</w:t>
      </w:r>
      <w:r w:rsidRPr="00C073D0">
        <w:rPr>
          <w:rFonts w:hint="eastAsia"/>
        </w:rPr>
        <w:t>もの</w:t>
      </w:r>
      <w:r>
        <w:rPr>
          <w:rFonts w:hint="eastAsia"/>
        </w:rPr>
        <w:t>とする。</w:t>
      </w:r>
    </w:p>
    <w:p w:rsidR="00B52CDD" w:rsidRDefault="00B52CDD" w:rsidP="00B52CDD">
      <w:pPr>
        <w:ind w:left="476" w:hanging="238"/>
      </w:pPr>
      <w:r>
        <w:t>(</w:t>
      </w:r>
      <w:r>
        <w:rPr>
          <w:rFonts w:hint="eastAsia"/>
        </w:rPr>
        <w:t>１</w:t>
      </w:r>
      <w:r>
        <w:t>)</w:t>
      </w:r>
      <w:r>
        <w:rPr>
          <w:rFonts w:hint="eastAsia"/>
        </w:rPr>
        <w:t xml:space="preserve">　自治会が管理する集会施設を有していること。</w:t>
      </w:r>
    </w:p>
    <w:p w:rsidR="00B52CDD" w:rsidRDefault="00B52CDD" w:rsidP="00B52CDD">
      <w:pPr>
        <w:ind w:left="476" w:hanging="238"/>
      </w:pPr>
      <w:r>
        <w:t>(</w:t>
      </w:r>
      <w:r>
        <w:rPr>
          <w:rFonts w:hint="eastAsia"/>
        </w:rPr>
        <w:t>２</w:t>
      </w:r>
      <w:r>
        <w:t>)</w:t>
      </w:r>
      <w:r>
        <w:rPr>
          <w:rFonts w:hint="eastAsia"/>
        </w:rPr>
        <w:t xml:space="preserve">　当該集会施設に係る電気料金を自治会自らの負担により支払っていること。ただし、複数の自治会が共同で管理する集会施設にあっては、当該施設に係る電気料金を代表して支払っている自治会。</w:t>
      </w:r>
    </w:p>
    <w:p w:rsidR="00B52CDD" w:rsidRDefault="00B52CDD" w:rsidP="00B52CDD">
      <w:pPr>
        <w:ind w:left="476" w:hanging="238"/>
      </w:pPr>
      <w:r>
        <w:t>(</w:t>
      </w:r>
      <w:r>
        <w:rPr>
          <w:rFonts w:hint="eastAsia"/>
        </w:rPr>
        <w:t>３</w:t>
      </w:r>
      <w:r>
        <w:t>)</w:t>
      </w:r>
      <w:r>
        <w:rPr>
          <w:rFonts w:hint="eastAsia"/>
        </w:rPr>
        <w:t xml:space="preserve">　当該電気料金について、市から施設管理委託料及び指定管理料その他これらに類する財政的支援を受けていないこと。</w:t>
      </w:r>
    </w:p>
    <w:p w:rsidR="00B52CDD" w:rsidRDefault="00B52CDD" w:rsidP="00B52CDD">
      <w:pPr>
        <w:ind w:left="238"/>
      </w:pPr>
      <w:r>
        <w:rPr>
          <w:rFonts w:hint="eastAsia"/>
        </w:rPr>
        <w:t>（補助対象経費）</w:t>
      </w:r>
    </w:p>
    <w:p w:rsidR="00B52CDD" w:rsidRDefault="00B52CDD" w:rsidP="00B52CDD">
      <w:pPr>
        <w:ind w:left="238" w:hanging="238"/>
      </w:pPr>
      <w:r>
        <w:rPr>
          <w:rFonts w:ascii="ＭＳ ゴシック" w:eastAsia="ＭＳ ゴシック" w:hAnsi="ＭＳ ゴシック" w:cs="ＭＳ ゴシック" w:hint="eastAsia"/>
        </w:rPr>
        <w:t>第４条</w:t>
      </w:r>
      <w:r>
        <w:rPr>
          <w:rFonts w:hint="eastAsia"/>
        </w:rPr>
        <w:t xml:space="preserve">　補助対象経費は、自治会が令和７年１月から</w:t>
      </w:r>
      <w:r>
        <w:t>12</w:t>
      </w:r>
      <w:r>
        <w:rPr>
          <w:rFonts w:hint="eastAsia"/>
        </w:rPr>
        <w:t>月までに支出した、当該自治会が管理する集会施設に係る電気料金の実績額とする。</w:t>
      </w:r>
    </w:p>
    <w:p w:rsidR="00B52CDD" w:rsidRDefault="00B52CDD" w:rsidP="00B52CDD">
      <w:pPr>
        <w:ind w:left="238"/>
      </w:pPr>
      <w:r>
        <w:rPr>
          <w:rFonts w:hint="eastAsia"/>
        </w:rPr>
        <w:t>（補助金の額）</w:t>
      </w:r>
    </w:p>
    <w:p w:rsidR="00B52CDD" w:rsidRDefault="00B52CDD" w:rsidP="00B52CDD">
      <w:pPr>
        <w:ind w:left="238" w:hanging="238"/>
      </w:pPr>
      <w:r w:rsidRPr="00EF2B23">
        <w:rPr>
          <w:rFonts w:ascii="ＭＳ ゴシック" w:eastAsia="ＭＳ ゴシック" w:hAnsi="ＭＳ ゴシック" w:cs="ＭＳ ゴシック" w:hint="eastAsia"/>
        </w:rPr>
        <w:t>第５条</w:t>
      </w:r>
      <w:r w:rsidRPr="00EF2B23">
        <w:rPr>
          <w:rFonts w:hint="eastAsia"/>
        </w:rPr>
        <w:t xml:space="preserve">　補助金の額は、前条に定める補助対象経費の</w:t>
      </w:r>
      <w:r w:rsidRPr="00EF2B23">
        <w:t>10</w:t>
      </w:r>
      <w:r w:rsidRPr="00EF2B23">
        <w:rPr>
          <w:rFonts w:hint="eastAsia"/>
        </w:rPr>
        <w:t>分の８以内の額（その額に</w:t>
      </w:r>
      <w:r w:rsidRPr="00EF2B23">
        <w:t>1,000</w:t>
      </w:r>
      <w:r w:rsidRPr="00EF2B23">
        <w:rPr>
          <w:rFonts w:hint="eastAsia"/>
        </w:rPr>
        <w:t>円未満の端数があるときは、これを切り捨てた額とする。）とする。ただし、補助金の交付</w:t>
      </w:r>
      <w:r>
        <w:rPr>
          <w:rFonts w:hint="eastAsia"/>
        </w:rPr>
        <w:t>は、予算の範囲内において行うものとする。</w:t>
      </w:r>
    </w:p>
    <w:p w:rsidR="00B52CDD" w:rsidRDefault="00B52CDD" w:rsidP="00B52CDD">
      <w:pPr>
        <w:ind w:left="238"/>
      </w:pPr>
      <w:r>
        <w:rPr>
          <w:rFonts w:hint="eastAsia"/>
        </w:rPr>
        <w:t>（補助金の交付申請）</w:t>
      </w:r>
    </w:p>
    <w:p w:rsidR="00B52CDD" w:rsidRDefault="00B52CDD" w:rsidP="00B52CDD">
      <w:pPr>
        <w:ind w:left="238" w:hanging="238"/>
      </w:pPr>
      <w:r>
        <w:rPr>
          <w:rFonts w:ascii="ＭＳ ゴシック" w:eastAsia="ＭＳ ゴシック" w:hAnsi="ＭＳ ゴシック" w:cs="ＭＳ ゴシック" w:hint="eastAsia"/>
        </w:rPr>
        <w:t>第６条</w:t>
      </w:r>
      <w:r>
        <w:rPr>
          <w:rFonts w:hint="eastAsia"/>
        </w:rPr>
        <w:t xml:space="preserve">　補助対象者は、補助金の交付を受けようとするときは、自治会電気料金高騰対策緊急支援事業補助金交付申請書（様式第１号）に、次に掲げる書類を添えて市長へ提出しなければならない。</w:t>
      </w:r>
    </w:p>
    <w:p w:rsidR="00B52CDD" w:rsidRDefault="00B52CDD" w:rsidP="00B52CDD">
      <w:pPr>
        <w:ind w:left="476" w:hanging="238"/>
      </w:pPr>
      <w:r>
        <w:t>(</w:t>
      </w:r>
      <w:r>
        <w:rPr>
          <w:rFonts w:hint="eastAsia"/>
        </w:rPr>
        <w:t>１</w:t>
      </w:r>
      <w:r>
        <w:t>)</w:t>
      </w:r>
      <w:r>
        <w:rPr>
          <w:rFonts w:hint="eastAsia"/>
        </w:rPr>
        <w:t xml:space="preserve">　令和７年１月から</w:t>
      </w:r>
      <w:r>
        <w:t>12</w:t>
      </w:r>
      <w:r>
        <w:rPr>
          <w:rFonts w:hint="eastAsia"/>
        </w:rPr>
        <w:t>月分の電気料金の支払がわかる書類</w:t>
      </w:r>
    </w:p>
    <w:p w:rsidR="00B52CDD" w:rsidRDefault="00B52CDD" w:rsidP="00B52CDD">
      <w:pPr>
        <w:ind w:left="476" w:hanging="238"/>
      </w:pPr>
      <w:r>
        <w:t>(</w:t>
      </w:r>
      <w:r>
        <w:rPr>
          <w:rFonts w:hint="eastAsia"/>
        </w:rPr>
        <w:t>２</w:t>
      </w:r>
      <w:r>
        <w:t>)</w:t>
      </w:r>
      <w:r>
        <w:rPr>
          <w:rFonts w:hint="eastAsia"/>
        </w:rPr>
        <w:t xml:space="preserve">　振込先口座がわかる書類</w:t>
      </w:r>
    </w:p>
    <w:p w:rsidR="00B52CDD" w:rsidRDefault="00B52CDD" w:rsidP="00B52CDD">
      <w:pPr>
        <w:ind w:left="476" w:hanging="238"/>
      </w:pPr>
      <w:r>
        <w:t>(</w:t>
      </w:r>
      <w:r>
        <w:rPr>
          <w:rFonts w:hint="eastAsia"/>
        </w:rPr>
        <w:t>３</w:t>
      </w:r>
      <w:r>
        <w:t>)</w:t>
      </w:r>
      <w:r>
        <w:rPr>
          <w:rFonts w:hint="eastAsia"/>
        </w:rPr>
        <w:t xml:space="preserve">　その他市長が必要と認める書類</w:t>
      </w:r>
    </w:p>
    <w:p w:rsidR="00B52CDD" w:rsidRPr="00EF2B23" w:rsidRDefault="00B52CDD" w:rsidP="00B52CDD">
      <w:pPr>
        <w:ind w:left="238" w:hanging="238"/>
      </w:pPr>
      <w:r w:rsidRPr="00EF2B23">
        <w:rPr>
          <w:rFonts w:hint="eastAsia"/>
        </w:rPr>
        <w:t xml:space="preserve">　（実績報告の省略）</w:t>
      </w:r>
    </w:p>
    <w:p w:rsidR="00B52CDD" w:rsidRPr="00EF2B23" w:rsidRDefault="00B52CDD" w:rsidP="00B52CDD">
      <w:pPr>
        <w:ind w:left="238" w:hanging="238"/>
      </w:pPr>
      <w:r w:rsidRPr="00EF2B23">
        <w:rPr>
          <w:rFonts w:ascii="ＭＳ ゴシック" w:eastAsia="ＭＳ ゴシック" w:hAnsi="ＭＳ ゴシック" w:hint="eastAsia"/>
        </w:rPr>
        <w:t xml:space="preserve">第７条　</w:t>
      </w:r>
      <w:r w:rsidRPr="00EF2B23">
        <w:rPr>
          <w:rFonts w:hint="eastAsia"/>
        </w:rPr>
        <w:t>市長は、前条の交付申請書に添付された書類により補助対象経費の実績が確認で</w:t>
      </w:r>
      <w:r w:rsidRPr="00EF2B23">
        <w:rPr>
          <w:rFonts w:hint="eastAsia"/>
        </w:rPr>
        <w:lastRenderedPageBreak/>
        <w:t>きる場合は、当該申請書をもって実績報告に代えることができる。</w:t>
      </w:r>
    </w:p>
    <w:p w:rsidR="00B52CDD" w:rsidRPr="00EF2B23" w:rsidRDefault="00B52CDD" w:rsidP="00B52CDD">
      <w:pPr>
        <w:ind w:left="476" w:hanging="238"/>
      </w:pPr>
      <w:r w:rsidRPr="00EF2B23">
        <w:rPr>
          <w:rFonts w:hint="eastAsia"/>
        </w:rPr>
        <w:t>（交付決定等）</w:t>
      </w:r>
    </w:p>
    <w:p w:rsidR="00B52CDD" w:rsidRPr="00EF2B23" w:rsidRDefault="00B52CDD" w:rsidP="00B52CDD">
      <w:pPr>
        <w:ind w:left="238" w:hanging="238"/>
      </w:pPr>
      <w:r w:rsidRPr="00EF2B23">
        <w:rPr>
          <w:rFonts w:ascii="ＭＳ ゴシック" w:eastAsia="ＭＳ ゴシック" w:hAnsi="ＭＳ ゴシック" w:cs="ＭＳ ゴシック" w:hint="eastAsia"/>
        </w:rPr>
        <w:t>第８条</w:t>
      </w:r>
      <w:r w:rsidRPr="00EF2B23">
        <w:rPr>
          <w:rFonts w:hint="eastAsia"/>
        </w:rPr>
        <w:t xml:space="preserve">　市長は、第６条の申請があった場合は、速やかにこれを審査し、その結果を自治会電気料金高騰対策緊急支援事業補助金交付決定兼確定（却下）通知書（様式第２号）により、当該申請者に通知するものとする。</w:t>
      </w:r>
    </w:p>
    <w:p w:rsidR="00B52CDD" w:rsidRPr="00EF2B23" w:rsidRDefault="00B52CDD" w:rsidP="00B52CDD">
      <w:pPr>
        <w:ind w:left="238"/>
      </w:pPr>
      <w:r w:rsidRPr="00EF2B23">
        <w:rPr>
          <w:rFonts w:hint="eastAsia"/>
        </w:rPr>
        <w:t>（補則）</w:t>
      </w:r>
    </w:p>
    <w:p w:rsidR="00B52CDD" w:rsidRPr="00EF2B23" w:rsidRDefault="00B52CDD" w:rsidP="00B52CDD">
      <w:pPr>
        <w:ind w:left="238" w:hanging="238"/>
      </w:pPr>
      <w:r w:rsidRPr="00EF2B23">
        <w:rPr>
          <w:rFonts w:ascii="ＭＳ ゴシック" w:eastAsia="ＭＳ ゴシック" w:hAnsi="ＭＳ ゴシック" w:cs="ＭＳ ゴシック" w:hint="eastAsia"/>
        </w:rPr>
        <w:t>第９条</w:t>
      </w:r>
      <w:r w:rsidRPr="00EF2B23">
        <w:rPr>
          <w:rFonts w:hint="eastAsia"/>
        </w:rPr>
        <w:t xml:space="preserve">　この告示に定めるもののほか、つがる市自治会電気料金高騰対策緊急支援事業補助金事業に関し必要な事項は市長が別に定める。</w:t>
      </w:r>
    </w:p>
    <w:p w:rsidR="00B52CDD" w:rsidRPr="00EF2B23" w:rsidRDefault="00B52CDD" w:rsidP="00B52CDD">
      <w:pPr>
        <w:ind w:left="714"/>
        <w:rPr>
          <w:rFonts w:ascii="ＭＳ ゴシック" w:eastAsia="ＭＳ ゴシック" w:hAnsi="ＭＳ ゴシック" w:cs="ＭＳ ゴシック"/>
        </w:rPr>
      </w:pPr>
      <w:r w:rsidRPr="00EF2B23">
        <w:rPr>
          <w:rFonts w:ascii="ＭＳ ゴシック" w:eastAsia="ＭＳ ゴシック" w:hAnsi="ＭＳ ゴシック" w:cs="ＭＳ ゴシック" w:hint="eastAsia"/>
        </w:rPr>
        <w:t>附　則</w:t>
      </w:r>
    </w:p>
    <w:p w:rsidR="00B52CDD" w:rsidRPr="00EF2B23" w:rsidRDefault="00B52CDD" w:rsidP="00B52CDD">
      <w:r w:rsidRPr="00EF2B23">
        <w:rPr>
          <w:rFonts w:cs="ＭＳ ゴシック" w:hint="eastAsia"/>
        </w:rPr>
        <w:t xml:space="preserve">　（施行期日）</w:t>
      </w:r>
    </w:p>
    <w:p w:rsidR="00B52CDD" w:rsidRPr="00EF2B23" w:rsidRDefault="00B52CDD" w:rsidP="00B52CDD">
      <w:r w:rsidRPr="00EF2B23">
        <w:rPr>
          <w:rFonts w:hint="eastAsia"/>
        </w:rPr>
        <w:t>１　この告示は、公表の日から施行する。</w:t>
      </w:r>
    </w:p>
    <w:p w:rsidR="00B52CDD" w:rsidRPr="00EF2B23" w:rsidRDefault="00B52CDD" w:rsidP="00B52CDD">
      <w:r w:rsidRPr="00EF2B23">
        <w:rPr>
          <w:rFonts w:hint="eastAsia"/>
        </w:rPr>
        <w:t xml:space="preserve">　（この告示の失効）</w:t>
      </w:r>
    </w:p>
    <w:p w:rsidR="00B52CDD" w:rsidRPr="00EF2B23" w:rsidRDefault="00B52CDD" w:rsidP="00B52CDD">
      <w:r w:rsidRPr="00EF2B23">
        <w:rPr>
          <w:rFonts w:hint="eastAsia"/>
        </w:rPr>
        <w:t>２　この告示は、令和８年３月</w:t>
      </w:r>
      <w:r w:rsidRPr="00EF2B23">
        <w:t>31</w:t>
      </w:r>
      <w:r w:rsidRPr="00EF2B23">
        <w:rPr>
          <w:rFonts w:hint="eastAsia"/>
        </w:rPr>
        <w:t>日限り、その効力を失う。</w:t>
      </w:r>
    </w:p>
    <w:p w:rsidR="008875B9" w:rsidRPr="00B52CDD" w:rsidRDefault="008875B9" w:rsidP="004F0252">
      <w:pPr>
        <w:widowControl/>
        <w:jc w:val="left"/>
        <w:rPr>
          <w:rFonts w:ascii="ＭＳ 明朝" w:eastAsia="ＭＳ 明朝" w:hAnsi="ＭＳ 明朝"/>
          <w:sz w:val="24"/>
          <w:szCs w:val="24"/>
        </w:rPr>
      </w:pPr>
    </w:p>
    <w:sectPr w:rsidR="008875B9" w:rsidRPr="00B52CDD" w:rsidSect="00832DD3">
      <w:footerReference w:type="default" r:id="rId6"/>
      <w:pgSz w:w="11906" w:h="16838" w:code="9"/>
      <w:pgMar w:top="1985" w:right="1701" w:bottom="170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1F3" w:rsidRDefault="00C041F3" w:rsidP="00BF38E4">
      <w:r>
        <w:separator/>
      </w:r>
    </w:p>
  </w:endnote>
  <w:endnote w:type="continuationSeparator" w:id="0">
    <w:p w:rsidR="00C041F3" w:rsidRDefault="00C041F3" w:rsidP="00BF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844930"/>
      <w:docPartObj>
        <w:docPartGallery w:val="Page Numbers (Bottom of Page)"/>
        <w:docPartUnique/>
      </w:docPartObj>
    </w:sdtPr>
    <w:sdtEndPr>
      <w:rPr>
        <w:rFonts w:asciiTheme="minorEastAsia" w:hAnsiTheme="minorEastAsia"/>
        <w:sz w:val="22"/>
      </w:rPr>
    </w:sdtEndPr>
    <w:sdtContent>
      <w:p w:rsidR="00832DD3" w:rsidRPr="00832DD3" w:rsidRDefault="00832DD3" w:rsidP="00832DD3">
        <w:pPr>
          <w:pStyle w:val="a5"/>
          <w:jc w:val="center"/>
          <w:rPr>
            <w:rFonts w:asciiTheme="minorEastAsia" w:hAnsiTheme="minorEastAsia"/>
            <w:sz w:val="22"/>
          </w:rPr>
        </w:pPr>
        <w:r w:rsidRPr="00832DD3">
          <w:rPr>
            <w:rFonts w:asciiTheme="minorEastAsia" w:hAnsiTheme="minorEastAsia"/>
            <w:sz w:val="22"/>
          </w:rPr>
          <w:fldChar w:fldCharType="begin"/>
        </w:r>
        <w:r w:rsidRPr="00832DD3">
          <w:rPr>
            <w:rFonts w:asciiTheme="minorEastAsia" w:hAnsiTheme="minorEastAsia"/>
            <w:sz w:val="22"/>
          </w:rPr>
          <w:instrText>PAGE   \* MERGEFORMAT</w:instrText>
        </w:r>
        <w:r w:rsidRPr="00832DD3">
          <w:rPr>
            <w:rFonts w:asciiTheme="minorEastAsia" w:hAnsiTheme="minorEastAsia"/>
            <w:sz w:val="22"/>
          </w:rPr>
          <w:fldChar w:fldCharType="separate"/>
        </w:r>
        <w:r w:rsidR="00253950" w:rsidRPr="00253950">
          <w:rPr>
            <w:rFonts w:asciiTheme="minorEastAsia" w:hAnsiTheme="minorEastAsia"/>
            <w:noProof/>
            <w:sz w:val="22"/>
            <w:lang w:val="ja-JP"/>
          </w:rPr>
          <w:t>-</w:t>
        </w:r>
        <w:r w:rsidR="00253950">
          <w:rPr>
            <w:rFonts w:asciiTheme="minorEastAsia" w:hAnsiTheme="minorEastAsia"/>
            <w:noProof/>
            <w:sz w:val="22"/>
          </w:rPr>
          <w:t xml:space="preserve"> 1 -</w:t>
        </w:r>
        <w:r w:rsidRPr="00832DD3">
          <w:rPr>
            <w:rFonts w:asciiTheme="minorEastAsia" w:hAnsiTheme="min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1F3" w:rsidRDefault="00C041F3" w:rsidP="00BF38E4">
      <w:r>
        <w:separator/>
      </w:r>
    </w:p>
  </w:footnote>
  <w:footnote w:type="continuationSeparator" w:id="0">
    <w:p w:rsidR="00C041F3" w:rsidRDefault="00C041F3" w:rsidP="00BF3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FA"/>
    <w:rsid w:val="000046FB"/>
    <w:rsid w:val="000056FB"/>
    <w:rsid w:val="00005CC8"/>
    <w:rsid w:val="00014A21"/>
    <w:rsid w:val="00022A0D"/>
    <w:rsid w:val="0002438D"/>
    <w:rsid w:val="00030545"/>
    <w:rsid w:val="00035533"/>
    <w:rsid w:val="00037584"/>
    <w:rsid w:val="00040369"/>
    <w:rsid w:val="00053BBD"/>
    <w:rsid w:val="000548E7"/>
    <w:rsid w:val="000606EB"/>
    <w:rsid w:val="00066FE3"/>
    <w:rsid w:val="000729C0"/>
    <w:rsid w:val="00083AE3"/>
    <w:rsid w:val="0008705F"/>
    <w:rsid w:val="00091F02"/>
    <w:rsid w:val="000964E1"/>
    <w:rsid w:val="000A5BF3"/>
    <w:rsid w:val="000A68E1"/>
    <w:rsid w:val="000B6C80"/>
    <w:rsid w:val="000C0994"/>
    <w:rsid w:val="000C25C7"/>
    <w:rsid w:val="000C2F5B"/>
    <w:rsid w:val="000C64FB"/>
    <w:rsid w:val="000C7113"/>
    <w:rsid w:val="000C7F83"/>
    <w:rsid w:val="000D40DB"/>
    <w:rsid w:val="000E2463"/>
    <w:rsid w:val="000E4240"/>
    <w:rsid w:val="000E4320"/>
    <w:rsid w:val="000F0A72"/>
    <w:rsid w:val="000F7B1E"/>
    <w:rsid w:val="00106316"/>
    <w:rsid w:val="00110EE2"/>
    <w:rsid w:val="00111935"/>
    <w:rsid w:val="00123A0F"/>
    <w:rsid w:val="00125CAC"/>
    <w:rsid w:val="00131DA5"/>
    <w:rsid w:val="0013596E"/>
    <w:rsid w:val="00135DE2"/>
    <w:rsid w:val="001363FF"/>
    <w:rsid w:val="0014034C"/>
    <w:rsid w:val="001422F7"/>
    <w:rsid w:val="00145A74"/>
    <w:rsid w:val="001472BB"/>
    <w:rsid w:val="00151960"/>
    <w:rsid w:val="0016252F"/>
    <w:rsid w:val="00172ECB"/>
    <w:rsid w:val="00173F1B"/>
    <w:rsid w:val="001768FC"/>
    <w:rsid w:val="00176DD0"/>
    <w:rsid w:val="0019673F"/>
    <w:rsid w:val="001A00F8"/>
    <w:rsid w:val="001A50FE"/>
    <w:rsid w:val="001D12BC"/>
    <w:rsid w:val="001D414F"/>
    <w:rsid w:val="001D7077"/>
    <w:rsid w:val="001E6465"/>
    <w:rsid w:val="001F525C"/>
    <w:rsid w:val="00206A01"/>
    <w:rsid w:val="002160AE"/>
    <w:rsid w:val="00217BA9"/>
    <w:rsid w:val="00220099"/>
    <w:rsid w:val="00224B29"/>
    <w:rsid w:val="002262FF"/>
    <w:rsid w:val="00226684"/>
    <w:rsid w:val="00241FEC"/>
    <w:rsid w:val="00251AD2"/>
    <w:rsid w:val="00253950"/>
    <w:rsid w:val="00257153"/>
    <w:rsid w:val="00261202"/>
    <w:rsid w:val="00267E50"/>
    <w:rsid w:val="0027194A"/>
    <w:rsid w:val="00271CC2"/>
    <w:rsid w:val="002737E3"/>
    <w:rsid w:val="00281110"/>
    <w:rsid w:val="00287E05"/>
    <w:rsid w:val="00293C14"/>
    <w:rsid w:val="00294A15"/>
    <w:rsid w:val="002962F8"/>
    <w:rsid w:val="002A2642"/>
    <w:rsid w:val="002A345D"/>
    <w:rsid w:val="002B1EF9"/>
    <w:rsid w:val="002B7680"/>
    <w:rsid w:val="002C2256"/>
    <w:rsid w:val="002C2B72"/>
    <w:rsid w:val="002C622E"/>
    <w:rsid w:val="002C70E0"/>
    <w:rsid w:val="002D3364"/>
    <w:rsid w:val="002E3EDB"/>
    <w:rsid w:val="002E73E2"/>
    <w:rsid w:val="002F7AC7"/>
    <w:rsid w:val="00303354"/>
    <w:rsid w:val="00314AEB"/>
    <w:rsid w:val="003253BD"/>
    <w:rsid w:val="00325643"/>
    <w:rsid w:val="003268DF"/>
    <w:rsid w:val="003333A4"/>
    <w:rsid w:val="00337A81"/>
    <w:rsid w:val="0034397E"/>
    <w:rsid w:val="0034454E"/>
    <w:rsid w:val="0035269D"/>
    <w:rsid w:val="00362E3B"/>
    <w:rsid w:val="003642DF"/>
    <w:rsid w:val="0036555A"/>
    <w:rsid w:val="00375220"/>
    <w:rsid w:val="00376A49"/>
    <w:rsid w:val="00382774"/>
    <w:rsid w:val="003838BC"/>
    <w:rsid w:val="00387697"/>
    <w:rsid w:val="003914E1"/>
    <w:rsid w:val="0039696D"/>
    <w:rsid w:val="003B17A9"/>
    <w:rsid w:val="003B3734"/>
    <w:rsid w:val="003B381B"/>
    <w:rsid w:val="003B7124"/>
    <w:rsid w:val="003C5514"/>
    <w:rsid w:val="003D4120"/>
    <w:rsid w:val="003E1848"/>
    <w:rsid w:val="003E32F7"/>
    <w:rsid w:val="003F146C"/>
    <w:rsid w:val="00405FEE"/>
    <w:rsid w:val="004073AB"/>
    <w:rsid w:val="00411FD8"/>
    <w:rsid w:val="0043558A"/>
    <w:rsid w:val="00436861"/>
    <w:rsid w:val="00437852"/>
    <w:rsid w:val="00442397"/>
    <w:rsid w:val="00446137"/>
    <w:rsid w:val="004513D7"/>
    <w:rsid w:val="00453D9D"/>
    <w:rsid w:val="00454389"/>
    <w:rsid w:val="00460F90"/>
    <w:rsid w:val="00466F10"/>
    <w:rsid w:val="00475CC0"/>
    <w:rsid w:val="004810A9"/>
    <w:rsid w:val="00484535"/>
    <w:rsid w:val="0048651C"/>
    <w:rsid w:val="0049602D"/>
    <w:rsid w:val="00496DBD"/>
    <w:rsid w:val="004A61CD"/>
    <w:rsid w:val="004B509C"/>
    <w:rsid w:val="004B5D26"/>
    <w:rsid w:val="004B68BD"/>
    <w:rsid w:val="004C3C64"/>
    <w:rsid w:val="004C3E5C"/>
    <w:rsid w:val="004C4DD7"/>
    <w:rsid w:val="004E2437"/>
    <w:rsid w:val="004F0252"/>
    <w:rsid w:val="004F2C49"/>
    <w:rsid w:val="00502FB8"/>
    <w:rsid w:val="00513131"/>
    <w:rsid w:val="005171EA"/>
    <w:rsid w:val="00517561"/>
    <w:rsid w:val="005310FC"/>
    <w:rsid w:val="005318BE"/>
    <w:rsid w:val="005351B4"/>
    <w:rsid w:val="00535AFC"/>
    <w:rsid w:val="00543B84"/>
    <w:rsid w:val="0054478A"/>
    <w:rsid w:val="00551FEB"/>
    <w:rsid w:val="00555E2F"/>
    <w:rsid w:val="00562114"/>
    <w:rsid w:val="00567B27"/>
    <w:rsid w:val="00592592"/>
    <w:rsid w:val="005A5001"/>
    <w:rsid w:val="005B0130"/>
    <w:rsid w:val="005B241B"/>
    <w:rsid w:val="005B4EC0"/>
    <w:rsid w:val="005C10AF"/>
    <w:rsid w:val="005C2872"/>
    <w:rsid w:val="005C4817"/>
    <w:rsid w:val="005D0BBC"/>
    <w:rsid w:val="005D628A"/>
    <w:rsid w:val="005F0E8E"/>
    <w:rsid w:val="005F336B"/>
    <w:rsid w:val="005F76FC"/>
    <w:rsid w:val="00604E1A"/>
    <w:rsid w:val="0060638F"/>
    <w:rsid w:val="00621CF3"/>
    <w:rsid w:val="0065470B"/>
    <w:rsid w:val="006551B9"/>
    <w:rsid w:val="00662024"/>
    <w:rsid w:val="00662352"/>
    <w:rsid w:val="00663D92"/>
    <w:rsid w:val="00664522"/>
    <w:rsid w:val="00665343"/>
    <w:rsid w:val="00676BFD"/>
    <w:rsid w:val="00677EAE"/>
    <w:rsid w:val="006B51D4"/>
    <w:rsid w:val="006C0F2E"/>
    <w:rsid w:val="006C3351"/>
    <w:rsid w:val="006C370D"/>
    <w:rsid w:val="006D4063"/>
    <w:rsid w:val="006D722E"/>
    <w:rsid w:val="006E3D9F"/>
    <w:rsid w:val="006E77B9"/>
    <w:rsid w:val="006E7C3D"/>
    <w:rsid w:val="00702622"/>
    <w:rsid w:val="00703462"/>
    <w:rsid w:val="00706C4C"/>
    <w:rsid w:val="0071031C"/>
    <w:rsid w:val="00713191"/>
    <w:rsid w:val="00714010"/>
    <w:rsid w:val="007213F4"/>
    <w:rsid w:val="0072167D"/>
    <w:rsid w:val="00723BB3"/>
    <w:rsid w:val="007314FA"/>
    <w:rsid w:val="007360F4"/>
    <w:rsid w:val="007404F1"/>
    <w:rsid w:val="00740FE2"/>
    <w:rsid w:val="00745994"/>
    <w:rsid w:val="00754E99"/>
    <w:rsid w:val="007562A3"/>
    <w:rsid w:val="007576B7"/>
    <w:rsid w:val="007633E3"/>
    <w:rsid w:val="00772240"/>
    <w:rsid w:val="00772A91"/>
    <w:rsid w:val="00793347"/>
    <w:rsid w:val="007A0466"/>
    <w:rsid w:val="007A2E0C"/>
    <w:rsid w:val="007A630F"/>
    <w:rsid w:val="007A7AA7"/>
    <w:rsid w:val="007B0138"/>
    <w:rsid w:val="007B3671"/>
    <w:rsid w:val="007B7C3A"/>
    <w:rsid w:val="007C1260"/>
    <w:rsid w:val="007D7F13"/>
    <w:rsid w:val="007F3D11"/>
    <w:rsid w:val="00800B52"/>
    <w:rsid w:val="00801494"/>
    <w:rsid w:val="008020F1"/>
    <w:rsid w:val="008074CB"/>
    <w:rsid w:val="008149E1"/>
    <w:rsid w:val="00814E84"/>
    <w:rsid w:val="00820C55"/>
    <w:rsid w:val="0082502C"/>
    <w:rsid w:val="00827EBD"/>
    <w:rsid w:val="00832DD3"/>
    <w:rsid w:val="00834DDF"/>
    <w:rsid w:val="0084065A"/>
    <w:rsid w:val="008416B2"/>
    <w:rsid w:val="00855F3F"/>
    <w:rsid w:val="00866B4B"/>
    <w:rsid w:val="008704FA"/>
    <w:rsid w:val="008709AB"/>
    <w:rsid w:val="00874BAE"/>
    <w:rsid w:val="00875203"/>
    <w:rsid w:val="008875B9"/>
    <w:rsid w:val="008953E7"/>
    <w:rsid w:val="008A76D3"/>
    <w:rsid w:val="008B0BEC"/>
    <w:rsid w:val="008B4707"/>
    <w:rsid w:val="008B7B81"/>
    <w:rsid w:val="008C1853"/>
    <w:rsid w:val="008C3334"/>
    <w:rsid w:val="008C51F5"/>
    <w:rsid w:val="008D237B"/>
    <w:rsid w:val="008D29CE"/>
    <w:rsid w:val="008D33FF"/>
    <w:rsid w:val="008E4D93"/>
    <w:rsid w:val="008E7595"/>
    <w:rsid w:val="008F6424"/>
    <w:rsid w:val="008F7280"/>
    <w:rsid w:val="009020F6"/>
    <w:rsid w:val="00907355"/>
    <w:rsid w:val="00910937"/>
    <w:rsid w:val="00914077"/>
    <w:rsid w:val="00921068"/>
    <w:rsid w:val="009237B6"/>
    <w:rsid w:val="00927183"/>
    <w:rsid w:val="00931DC2"/>
    <w:rsid w:val="00937F8F"/>
    <w:rsid w:val="00940033"/>
    <w:rsid w:val="00941796"/>
    <w:rsid w:val="0094492D"/>
    <w:rsid w:val="00944E8C"/>
    <w:rsid w:val="0095052B"/>
    <w:rsid w:val="009631B9"/>
    <w:rsid w:val="0097106F"/>
    <w:rsid w:val="009766B9"/>
    <w:rsid w:val="00977528"/>
    <w:rsid w:val="009875C9"/>
    <w:rsid w:val="00987891"/>
    <w:rsid w:val="00987C03"/>
    <w:rsid w:val="0099101B"/>
    <w:rsid w:val="00997059"/>
    <w:rsid w:val="009A1549"/>
    <w:rsid w:val="009B7034"/>
    <w:rsid w:val="009C0ABC"/>
    <w:rsid w:val="009D2425"/>
    <w:rsid w:val="009E4FF3"/>
    <w:rsid w:val="009F5C5B"/>
    <w:rsid w:val="009F60B7"/>
    <w:rsid w:val="00A03555"/>
    <w:rsid w:val="00A05708"/>
    <w:rsid w:val="00A07040"/>
    <w:rsid w:val="00A2238C"/>
    <w:rsid w:val="00A22473"/>
    <w:rsid w:val="00A230B9"/>
    <w:rsid w:val="00A2626B"/>
    <w:rsid w:val="00A30D9C"/>
    <w:rsid w:val="00A34CAC"/>
    <w:rsid w:val="00A402EA"/>
    <w:rsid w:val="00A464F9"/>
    <w:rsid w:val="00A5081E"/>
    <w:rsid w:val="00A65E5B"/>
    <w:rsid w:val="00A742C5"/>
    <w:rsid w:val="00A759BA"/>
    <w:rsid w:val="00A77180"/>
    <w:rsid w:val="00A85D2F"/>
    <w:rsid w:val="00A86E73"/>
    <w:rsid w:val="00A9121F"/>
    <w:rsid w:val="00A91822"/>
    <w:rsid w:val="00A92EBE"/>
    <w:rsid w:val="00AA22C5"/>
    <w:rsid w:val="00AB18D9"/>
    <w:rsid w:val="00AB391C"/>
    <w:rsid w:val="00AB7046"/>
    <w:rsid w:val="00AB7231"/>
    <w:rsid w:val="00AC2A78"/>
    <w:rsid w:val="00AD3BBE"/>
    <w:rsid w:val="00AD3F38"/>
    <w:rsid w:val="00AD6A05"/>
    <w:rsid w:val="00AE0D2C"/>
    <w:rsid w:val="00AE2040"/>
    <w:rsid w:val="00AF4F3C"/>
    <w:rsid w:val="00B00D76"/>
    <w:rsid w:val="00B15991"/>
    <w:rsid w:val="00B25F7D"/>
    <w:rsid w:val="00B340BD"/>
    <w:rsid w:val="00B36066"/>
    <w:rsid w:val="00B40B7C"/>
    <w:rsid w:val="00B4118A"/>
    <w:rsid w:val="00B4445C"/>
    <w:rsid w:val="00B45769"/>
    <w:rsid w:val="00B52CDD"/>
    <w:rsid w:val="00B5457A"/>
    <w:rsid w:val="00B5718B"/>
    <w:rsid w:val="00B5729B"/>
    <w:rsid w:val="00B64583"/>
    <w:rsid w:val="00B6508F"/>
    <w:rsid w:val="00B65FA1"/>
    <w:rsid w:val="00B701C3"/>
    <w:rsid w:val="00B713F7"/>
    <w:rsid w:val="00B7206D"/>
    <w:rsid w:val="00B72C48"/>
    <w:rsid w:val="00B812A7"/>
    <w:rsid w:val="00B84263"/>
    <w:rsid w:val="00B84A2C"/>
    <w:rsid w:val="00B86330"/>
    <w:rsid w:val="00BA05D9"/>
    <w:rsid w:val="00BB2213"/>
    <w:rsid w:val="00BB6B23"/>
    <w:rsid w:val="00BC14E3"/>
    <w:rsid w:val="00BC1937"/>
    <w:rsid w:val="00BC1B5B"/>
    <w:rsid w:val="00BC5F80"/>
    <w:rsid w:val="00BD74D3"/>
    <w:rsid w:val="00BF38E4"/>
    <w:rsid w:val="00BF616A"/>
    <w:rsid w:val="00C041F3"/>
    <w:rsid w:val="00C172CA"/>
    <w:rsid w:val="00C230C9"/>
    <w:rsid w:val="00C31C20"/>
    <w:rsid w:val="00C32942"/>
    <w:rsid w:val="00C3339A"/>
    <w:rsid w:val="00C33E18"/>
    <w:rsid w:val="00C34D79"/>
    <w:rsid w:val="00C35203"/>
    <w:rsid w:val="00C36A34"/>
    <w:rsid w:val="00C451C1"/>
    <w:rsid w:val="00C45421"/>
    <w:rsid w:val="00C505A4"/>
    <w:rsid w:val="00C52185"/>
    <w:rsid w:val="00C676CD"/>
    <w:rsid w:val="00C71037"/>
    <w:rsid w:val="00C72BBF"/>
    <w:rsid w:val="00C72D93"/>
    <w:rsid w:val="00C83241"/>
    <w:rsid w:val="00C92846"/>
    <w:rsid w:val="00C958AF"/>
    <w:rsid w:val="00CA001C"/>
    <w:rsid w:val="00CA0F64"/>
    <w:rsid w:val="00CA4D72"/>
    <w:rsid w:val="00CA62F9"/>
    <w:rsid w:val="00CC0B6F"/>
    <w:rsid w:val="00CC0F0F"/>
    <w:rsid w:val="00CD3F08"/>
    <w:rsid w:val="00CD74CF"/>
    <w:rsid w:val="00CE2069"/>
    <w:rsid w:val="00CE2790"/>
    <w:rsid w:val="00CF544D"/>
    <w:rsid w:val="00D03EE3"/>
    <w:rsid w:val="00D1118B"/>
    <w:rsid w:val="00D2050C"/>
    <w:rsid w:val="00D37D8F"/>
    <w:rsid w:val="00D4386B"/>
    <w:rsid w:val="00D454C0"/>
    <w:rsid w:val="00D46F3C"/>
    <w:rsid w:val="00D50E2A"/>
    <w:rsid w:val="00D576EB"/>
    <w:rsid w:val="00D631C5"/>
    <w:rsid w:val="00D70FCC"/>
    <w:rsid w:val="00D7198E"/>
    <w:rsid w:val="00D77895"/>
    <w:rsid w:val="00D85488"/>
    <w:rsid w:val="00D859E5"/>
    <w:rsid w:val="00D94B29"/>
    <w:rsid w:val="00D94EC8"/>
    <w:rsid w:val="00DB2A82"/>
    <w:rsid w:val="00DC669C"/>
    <w:rsid w:val="00DF405D"/>
    <w:rsid w:val="00E01D42"/>
    <w:rsid w:val="00E02704"/>
    <w:rsid w:val="00E12F11"/>
    <w:rsid w:val="00E2032B"/>
    <w:rsid w:val="00E2043B"/>
    <w:rsid w:val="00E228AF"/>
    <w:rsid w:val="00E3121B"/>
    <w:rsid w:val="00E335C7"/>
    <w:rsid w:val="00E3640A"/>
    <w:rsid w:val="00E5317D"/>
    <w:rsid w:val="00E60C99"/>
    <w:rsid w:val="00E60F30"/>
    <w:rsid w:val="00E634D6"/>
    <w:rsid w:val="00E64F9A"/>
    <w:rsid w:val="00E70BFF"/>
    <w:rsid w:val="00E749C1"/>
    <w:rsid w:val="00E75931"/>
    <w:rsid w:val="00E76875"/>
    <w:rsid w:val="00E77A34"/>
    <w:rsid w:val="00E871A6"/>
    <w:rsid w:val="00EA355C"/>
    <w:rsid w:val="00EA3705"/>
    <w:rsid w:val="00EA457F"/>
    <w:rsid w:val="00EB3133"/>
    <w:rsid w:val="00EB37FC"/>
    <w:rsid w:val="00ED2702"/>
    <w:rsid w:val="00ED7608"/>
    <w:rsid w:val="00EE0028"/>
    <w:rsid w:val="00EE0E0E"/>
    <w:rsid w:val="00EF5FF6"/>
    <w:rsid w:val="00F050A3"/>
    <w:rsid w:val="00F05223"/>
    <w:rsid w:val="00F12BCE"/>
    <w:rsid w:val="00F22DDF"/>
    <w:rsid w:val="00F256F2"/>
    <w:rsid w:val="00F30F35"/>
    <w:rsid w:val="00F33501"/>
    <w:rsid w:val="00F37D15"/>
    <w:rsid w:val="00F427A7"/>
    <w:rsid w:val="00F51284"/>
    <w:rsid w:val="00F6042A"/>
    <w:rsid w:val="00F61E3A"/>
    <w:rsid w:val="00F627D7"/>
    <w:rsid w:val="00F77420"/>
    <w:rsid w:val="00F85781"/>
    <w:rsid w:val="00F922FD"/>
    <w:rsid w:val="00FA7754"/>
    <w:rsid w:val="00FB3E02"/>
    <w:rsid w:val="00FB46EA"/>
    <w:rsid w:val="00FC31B3"/>
    <w:rsid w:val="00FD47F1"/>
    <w:rsid w:val="00FE471A"/>
    <w:rsid w:val="00FF11A4"/>
    <w:rsid w:val="00FF1D28"/>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222E1E3"/>
  <w15:chartTrackingRefBased/>
  <w15:docId w15:val="{668517DC-494C-450E-9D42-111BC946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8E4"/>
    <w:pPr>
      <w:tabs>
        <w:tab w:val="center" w:pos="4252"/>
        <w:tab w:val="right" w:pos="8504"/>
      </w:tabs>
      <w:snapToGrid w:val="0"/>
    </w:pPr>
  </w:style>
  <w:style w:type="character" w:customStyle="1" w:styleId="a4">
    <w:name w:val="ヘッダー (文字)"/>
    <w:basedOn w:val="a0"/>
    <w:link w:val="a3"/>
    <w:uiPriority w:val="99"/>
    <w:rsid w:val="00BF38E4"/>
  </w:style>
  <w:style w:type="paragraph" w:styleId="a5">
    <w:name w:val="footer"/>
    <w:basedOn w:val="a"/>
    <w:link w:val="a6"/>
    <w:uiPriority w:val="99"/>
    <w:unhideWhenUsed/>
    <w:rsid w:val="00BF38E4"/>
    <w:pPr>
      <w:tabs>
        <w:tab w:val="center" w:pos="4252"/>
        <w:tab w:val="right" w:pos="8504"/>
      </w:tabs>
      <w:snapToGrid w:val="0"/>
    </w:pPr>
  </w:style>
  <w:style w:type="character" w:customStyle="1" w:styleId="a6">
    <w:name w:val="フッター (文字)"/>
    <w:basedOn w:val="a0"/>
    <w:link w:val="a5"/>
    <w:uiPriority w:val="99"/>
    <w:rsid w:val="00BF38E4"/>
  </w:style>
  <w:style w:type="table" w:styleId="a7">
    <w:name w:val="Table Grid"/>
    <w:basedOn w:val="a1"/>
    <w:uiPriority w:val="39"/>
    <w:rsid w:val="00567B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04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043B"/>
    <w:rPr>
      <w:rFonts w:asciiTheme="majorHAnsi" w:eastAsiaTheme="majorEastAsia" w:hAnsiTheme="majorHAnsi" w:cstheme="majorBidi"/>
      <w:sz w:val="18"/>
      <w:szCs w:val="18"/>
    </w:rPr>
  </w:style>
  <w:style w:type="table" w:customStyle="1" w:styleId="1">
    <w:name w:val="表 (格子)1"/>
    <w:basedOn w:val="a1"/>
    <w:next w:val="a7"/>
    <w:uiPriority w:val="39"/>
    <w:rsid w:val="00FA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0540">
      <w:bodyDiv w:val="1"/>
      <w:marLeft w:val="0"/>
      <w:marRight w:val="0"/>
      <w:marTop w:val="0"/>
      <w:marBottom w:val="0"/>
      <w:divBdr>
        <w:top w:val="none" w:sz="0" w:space="0" w:color="auto"/>
        <w:left w:val="none" w:sz="0" w:space="0" w:color="auto"/>
        <w:bottom w:val="none" w:sz="0" w:space="0" w:color="auto"/>
        <w:right w:val="none" w:sz="0" w:space="0" w:color="auto"/>
      </w:divBdr>
      <w:divsChild>
        <w:div w:id="892887428">
          <w:marLeft w:val="0"/>
          <w:marRight w:val="0"/>
          <w:marTop w:val="0"/>
          <w:marBottom w:val="0"/>
          <w:divBdr>
            <w:top w:val="none" w:sz="0" w:space="0" w:color="auto"/>
            <w:left w:val="none" w:sz="0" w:space="0" w:color="auto"/>
            <w:bottom w:val="none" w:sz="0" w:space="0" w:color="auto"/>
            <w:right w:val="none" w:sz="0" w:space="0" w:color="auto"/>
          </w:divBdr>
          <w:divsChild>
            <w:div w:id="1937325225">
              <w:marLeft w:val="0"/>
              <w:marRight w:val="0"/>
              <w:marTop w:val="0"/>
              <w:marBottom w:val="0"/>
              <w:divBdr>
                <w:top w:val="none" w:sz="0" w:space="0" w:color="auto"/>
                <w:left w:val="none" w:sz="0" w:space="0" w:color="auto"/>
                <w:bottom w:val="none" w:sz="0" w:space="0" w:color="auto"/>
                <w:right w:val="none" w:sz="0" w:space="0" w:color="auto"/>
              </w:divBdr>
              <w:divsChild>
                <w:div w:id="611132548">
                  <w:marLeft w:val="0"/>
                  <w:marRight w:val="0"/>
                  <w:marTop w:val="0"/>
                  <w:marBottom w:val="0"/>
                  <w:divBdr>
                    <w:top w:val="none" w:sz="0" w:space="0" w:color="auto"/>
                    <w:left w:val="none" w:sz="0" w:space="0" w:color="auto"/>
                    <w:bottom w:val="none" w:sz="0" w:space="0" w:color="auto"/>
                    <w:right w:val="none" w:sz="0" w:space="0" w:color="auto"/>
                  </w:divBdr>
                  <w:divsChild>
                    <w:div w:id="1085690800">
                      <w:marLeft w:val="0"/>
                      <w:marRight w:val="0"/>
                      <w:marTop w:val="0"/>
                      <w:marBottom w:val="0"/>
                      <w:divBdr>
                        <w:top w:val="none" w:sz="0" w:space="0" w:color="auto"/>
                        <w:left w:val="none" w:sz="0" w:space="0" w:color="auto"/>
                        <w:bottom w:val="none" w:sz="0" w:space="0" w:color="auto"/>
                        <w:right w:val="none" w:sz="0" w:space="0" w:color="auto"/>
                      </w:divBdr>
                      <w:divsChild>
                        <w:div w:id="1691910134">
                          <w:marLeft w:val="0"/>
                          <w:marRight w:val="0"/>
                          <w:marTop w:val="0"/>
                          <w:marBottom w:val="0"/>
                          <w:divBdr>
                            <w:top w:val="none" w:sz="0" w:space="0" w:color="auto"/>
                            <w:left w:val="none" w:sz="0" w:space="0" w:color="auto"/>
                            <w:bottom w:val="none" w:sz="0" w:space="0" w:color="auto"/>
                            <w:right w:val="none" w:sz="0" w:space="0" w:color="auto"/>
                          </w:divBdr>
                        </w:div>
                        <w:div w:id="758059952">
                          <w:marLeft w:val="0"/>
                          <w:marRight w:val="0"/>
                          <w:marTop w:val="0"/>
                          <w:marBottom w:val="0"/>
                          <w:divBdr>
                            <w:top w:val="none" w:sz="0" w:space="0" w:color="auto"/>
                            <w:left w:val="none" w:sz="0" w:space="0" w:color="auto"/>
                            <w:bottom w:val="none" w:sz="0" w:space="0" w:color="auto"/>
                            <w:right w:val="none" w:sz="0" w:space="0" w:color="auto"/>
                          </w:divBdr>
                        </w:div>
                        <w:div w:id="1635328062">
                          <w:marLeft w:val="0"/>
                          <w:marRight w:val="0"/>
                          <w:marTop w:val="0"/>
                          <w:marBottom w:val="0"/>
                          <w:divBdr>
                            <w:top w:val="none" w:sz="0" w:space="0" w:color="auto"/>
                            <w:left w:val="none" w:sz="0" w:space="0" w:color="auto"/>
                            <w:bottom w:val="none" w:sz="0" w:space="0" w:color="auto"/>
                            <w:right w:val="none" w:sz="0" w:space="0" w:color="auto"/>
                          </w:divBdr>
                        </w:div>
                        <w:div w:id="1822040677">
                          <w:marLeft w:val="0"/>
                          <w:marRight w:val="0"/>
                          <w:marTop w:val="0"/>
                          <w:marBottom w:val="0"/>
                          <w:divBdr>
                            <w:top w:val="none" w:sz="0" w:space="0" w:color="auto"/>
                            <w:left w:val="none" w:sz="0" w:space="0" w:color="auto"/>
                            <w:bottom w:val="none" w:sz="0" w:space="0" w:color="auto"/>
                            <w:right w:val="none" w:sz="0" w:space="0" w:color="auto"/>
                          </w:divBdr>
                        </w:div>
                        <w:div w:id="259024613">
                          <w:marLeft w:val="0"/>
                          <w:marRight w:val="0"/>
                          <w:marTop w:val="0"/>
                          <w:marBottom w:val="0"/>
                          <w:divBdr>
                            <w:top w:val="none" w:sz="0" w:space="0" w:color="auto"/>
                            <w:left w:val="none" w:sz="0" w:space="0" w:color="auto"/>
                            <w:bottom w:val="none" w:sz="0" w:space="0" w:color="auto"/>
                            <w:right w:val="none" w:sz="0" w:space="0" w:color="auto"/>
                          </w:divBdr>
                        </w:div>
                        <w:div w:id="129909281">
                          <w:marLeft w:val="0"/>
                          <w:marRight w:val="0"/>
                          <w:marTop w:val="0"/>
                          <w:marBottom w:val="0"/>
                          <w:divBdr>
                            <w:top w:val="none" w:sz="0" w:space="0" w:color="auto"/>
                            <w:left w:val="none" w:sz="0" w:space="0" w:color="auto"/>
                            <w:bottom w:val="none" w:sz="0" w:space="0" w:color="auto"/>
                            <w:right w:val="none" w:sz="0" w:space="0" w:color="auto"/>
                          </w:divBdr>
                        </w:div>
                        <w:div w:id="2102021762">
                          <w:marLeft w:val="0"/>
                          <w:marRight w:val="0"/>
                          <w:marTop w:val="0"/>
                          <w:marBottom w:val="0"/>
                          <w:divBdr>
                            <w:top w:val="none" w:sz="0" w:space="0" w:color="auto"/>
                            <w:left w:val="none" w:sz="0" w:space="0" w:color="auto"/>
                            <w:bottom w:val="none" w:sz="0" w:space="0" w:color="auto"/>
                            <w:right w:val="none" w:sz="0" w:space="0" w:color="auto"/>
                          </w:divBdr>
                        </w:div>
                        <w:div w:id="1737244577">
                          <w:marLeft w:val="0"/>
                          <w:marRight w:val="0"/>
                          <w:marTop w:val="0"/>
                          <w:marBottom w:val="0"/>
                          <w:divBdr>
                            <w:top w:val="none" w:sz="0" w:space="0" w:color="auto"/>
                            <w:left w:val="none" w:sz="0" w:space="0" w:color="auto"/>
                            <w:bottom w:val="none" w:sz="0" w:space="0" w:color="auto"/>
                            <w:right w:val="none" w:sz="0" w:space="0" w:color="auto"/>
                          </w:divBdr>
                        </w:div>
                        <w:div w:id="493956659">
                          <w:marLeft w:val="0"/>
                          <w:marRight w:val="0"/>
                          <w:marTop w:val="0"/>
                          <w:marBottom w:val="0"/>
                          <w:divBdr>
                            <w:top w:val="none" w:sz="0" w:space="0" w:color="auto"/>
                            <w:left w:val="none" w:sz="0" w:space="0" w:color="auto"/>
                            <w:bottom w:val="none" w:sz="0" w:space="0" w:color="auto"/>
                            <w:right w:val="none" w:sz="0" w:space="0" w:color="auto"/>
                          </w:divBdr>
                        </w:div>
                        <w:div w:id="20680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野呂 雅人</dc:creator>
  <cp:keywords/>
  <dc:description/>
  <cp:lastModifiedBy>境谷 柊人</cp:lastModifiedBy>
  <cp:revision>15</cp:revision>
  <cp:lastPrinted>2022-02-18T04:14:00Z</cp:lastPrinted>
  <dcterms:created xsi:type="dcterms:W3CDTF">2022-02-17T23:55:00Z</dcterms:created>
  <dcterms:modified xsi:type="dcterms:W3CDTF">2026-01-19T06:09:00Z</dcterms:modified>
</cp:coreProperties>
</file>